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B76" w:rsidRPr="00652B6C" w:rsidRDefault="00E13B76" w:rsidP="00652B6C">
      <w:pPr>
        <w:jc w:val="center"/>
        <w:rPr>
          <w:rFonts w:ascii="Times New Roman" w:hAnsi="Times New Roman"/>
          <w:sz w:val="28"/>
          <w:szCs w:val="28"/>
        </w:rPr>
      </w:pPr>
      <w:r w:rsidRPr="00652B6C">
        <w:rPr>
          <w:rFonts w:ascii="Times New Roman" w:hAnsi="Times New Roman"/>
          <w:sz w:val="28"/>
          <w:szCs w:val="28"/>
        </w:rPr>
        <w:t>Non-invasive monitoring of tumor cell death in living mice using caspase-sensitive multimodality imaging probes</w:t>
      </w:r>
    </w:p>
    <w:p w:rsidR="00E13B76" w:rsidRDefault="00E13B76">
      <w:pPr>
        <w:rPr>
          <w:rFonts w:ascii="Times New Roman" w:hAnsi="Times New Roman"/>
          <w:sz w:val="24"/>
          <w:szCs w:val="24"/>
        </w:rPr>
      </w:pPr>
    </w:p>
    <w:p w:rsidR="00E13B76" w:rsidRDefault="00E13B76">
      <w:pPr>
        <w:rPr>
          <w:rFonts w:ascii="Times New Roman" w:hAnsi="Times New Roman"/>
          <w:sz w:val="24"/>
          <w:szCs w:val="24"/>
        </w:rPr>
      </w:pPr>
      <w:r w:rsidRPr="00861E4A">
        <w:rPr>
          <w:rFonts w:ascii="Times New Roman" w:hAnsi="Times New Roman"/>
          <w:sz w:val="24"/>
          <w:szCs w:val="24"/>
        </w:rPr>
        <w:t>Caspase proteins play essential roles in apoptosis by initiating, regulating, and executing downstream proteolytic events during programmed cell death. It has been recognized that radio- and</w:t>
      </w:r>
      <w:r>
        <w:rPr>
          <w:rFonts w:ascii="Times New Roman" w:hAnsi="Times New Roman"/>
          <w:sz w:val="24"/>
          <w:szCs w:val="24"/>
        </w:rPr>
        <w:t xml:space="preserve"> </w:t>
      </w:r>
      <w:r w:rsidRPr="00861E4A">
        <w:rPr>
          <w:rFonts w:ascii="Times New Roman" w:hAnsi="Times New Roman"/>
          <w:sz w:val="24"/>
          <w:szCs w:val="24"/>
        </w:rPr>
        <w:t>chemotherapy-induced tumor cell death often leads to the activation of caspase-3/7, an “executioner” for cell apoptosis. Therefore, caspase-3/7 has become an important early biomarker for evaluating apoptosis-promoting antitumor therapies, imaging of which can provide invaluable predictive information regarding therapeutic efficacy and anti-cancer drug selection.</w:t>
      </w:r>
      <w:r>
        <w:rPr>
          <w:rFonts w:ascii="Times New Roman" w:hAnsi="Times New Roman"/>
          <w:sz w:val="24"/>
          <w:szCs w:val="24"/>
        </w:rPr>
        <w:t xml:space="preserve"> In this talk, I will present the development of caspase-responsive multimodality imaging probes, including fluorescence, MRI, and PET probes, and their applications for non-invasive monitoring of therapy-induce tumor cell death in living mice.</w:t>
      </w:r>
      <w:bookmarkStart w:id="0" w:name="_GoBack"/>
      <w:bookmarkEnd w:id="0"/>
    </w:p>
    <w:p w:rsidR="00E13B76" w:rsidRDefault="00E13B76">
      <w:pPr>
        <w:rPr>
          <w:rFonts w:ascii="Times New Roman" w:hAnsi="Times New Roman"/>
          <w:sz w:val="24"/>
          <w:szCs w:val="24"/>
        </w:rPr>
      </w:pPr>
    </w:p>
    <w:p w:rsidR="00E13B76" w:rsidRPr="00AE09C5" w:rsidRDefault="00E13B76"/>
    <w:sectPr w:rsidR="00E13B76" w:rsidRPr="00AE09C5" w:rsidSect="002462AA"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3B76" w:rsidRDefault="00E13B76" w:rsidP="00B86301">
      <w:r>
        <w:separator/>
      </w:r>
    </w:p>
  </w:endnote>
  <w:endnote w:type="continuationSeparator" w:id="0">
    <w:p w:rsidR="00E13B76" w:rsidRDefault="00E13B76" w:rsidP="00B863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3B76" w:rsidRDefault="00E13B76" w:rsidP="00B86301">
      <w:r>
        <w:separator/>
      </w:r>
    </w:p>
  </w:footnote>
  <w:footnote w:type="continuationSeparator" w:id="0">
    <w:p w:rsidR="00E13B76" w:rsidRDefault="00E13B76" w:rsidP="00B8630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576C5"/>
    <w:rsid w:val="000D13EE"/>
    <w:rsid w:val="000E3E39"/>
    <w:rsid w:val="002462AA"/>
    <w:rsid w:val="00327C24"/>
    <w:rsid w:val="00464A75"/>
    <w:rsid w:val="004D6B2A"/>
    <w:rsid w:val="00611466"/>
    <w:rsid w:val="00652B6C"/>
    <w:rsid w:val="007576C5"/>
    <w:rsid w:val="00772290"/>
    <w:rsid w:val="00861E4A"/>
    <w:rsid w:val="00AE09C5"/>
    <w:rsid w:val="00B86301"/>
    <w:rsid w:val="00E13B76"/>
    <w:rsid w:val="00EF5A14"/>
    <w:rsid w:val="00FA36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2AA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863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86301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B863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86301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</TotalTime>
  <Pages>1</Pages>
  <Words>136</Words>
  <Characters>780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Non-invasive monitoring of tumor cell death in living mice using caspase-sensitive multimodality imaging probes</dc:title>
  <dc:subject/>
  <dc:creator>dejuye</dc:creator>
  <cp:keywords/>
  <dc:description/>
  <cp:lastModifiedBy>Windows</cp:lastModifiedBy>
  <cp:revision>2</cp:revision>
  <dcterms:created xsi:type="dcterms:W3CDTF">2014-04-21T01:44:00Z</dcterms:created>
  <dcterms:modified xsi:type="dcterms:W3CDTF">2014-04-21T01:44:00Z</dcterms:modified>
</cp:coreProperties>
</file>